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DACFD" w14:textId="77777777" w:rsidR="00514288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新港幼儿园安全教育记录(节假日)</w:t>
      </w:r>
    </w:p>
    <w:p w14:paraId="55A23961" w14:textId="4B72C41F" w:rsidR="00514288" w:rsidRDefault="00000000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级组：润润</w:t>
      </w:r>
      <w:r w:rsidR="00194C75">
        <w:rPr>
          <w:rFonts w:asciiTheme="minorEastAsia" w:eastAsiaTheme="minorEastAsia" w:hAnsiTheme="minor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班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45"/>
        <w:gridCol w:w="4891"/>
      </w:tblGrid>
      <w:tr w:rsidR="00514288" w14:paraId="370FD91E" w14:textId="77777777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14:paraId="4B80256A" w14:textId="6D713E21" w:rsidR="00514288" w:rsidRDefault="00000000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日期：</w:t>
            </w:r>
            <w:r>
              <w:rPr>
                <w:rFonts w:hint="eastAsia"/>
                <w:szCs w:val="32"/>
              </w:rPr>
              <w:t>202</w:t>
            </w:r>
            <w:r w:rsidR="00194C75">
              <w:rPr>
                <w:szCs w:val="32"/>
              </w:rPr>
              <w:t>30404</w:t>
            </w:r>
          </w:p>
        </w:tc>
        <w:tc>
          <w:tcPr>
            <w:tcW w:w="4891" w:type="dxa"/>
            <w:tcBorders>
              <w:left w:val="single" w:sz="4" w:space="0" w:color="auto"/>
              <w:bottom w:val="single" w:sz="4" w:space="0" w:color="auto"/>
            </w:tcBorders>
          </w:tcPr>
          <w:p w14:paraId="0E2831EC" w14:textId="65BEBB57" w:rsidR="00514288" w:rsidRDefault="00000000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时间：星期</w:t>
            </w:r>
            <w:r w:rsidR="00194C75">
              <w:rPr>
                <w:rFonts w:hint="eastAsia"/>
                <w:szCs w:val="32"/>
              </w:rPr>
              <w:t>二</w:t>
            </w:r>
          </w:p>
        </w:tc>
      </w:tr>
      <w:tr w:rsidR="00514288" w14:paraId="0223A337" w14:textId="77777777">
        <w:trPr>
          <w:trHeight w:val="7002"/>
        </w:trPr>
        <w:tc>
          <w:tcPr>
            <w:tcW w:w="8836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14:paraId="76091815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55EDC2B5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14:paraId="1D5374F2" w14:textId="344AC7DD" w:rsidR="00514288" w:rsidRDefault="00000000">
            <w:pPr>
              <w:numPr>
                <w:ilvl w:val="0"/>
                <w:numId w:val="1"/>
              </w:num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使幼儿了解</w:t>
            </w:r>
            <w:r w:rsidR="00315025">
              <w:rPr>
                <w:rFonts w:hint="eastAsia"/>
                <w:sz w:val="24"/>
              </w:rPr>
              <w:t>清明</w:t>
            </w:r>
            <w:r>
              <w:rPr>
                <w:rFonts w:hint="eastAsia"/>
                <w:sz w:val="24"/>
              </w:rPr>
              <w:t>节中应注意的安全和卫生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增强幼儿的自我保护意识。</w:t>
            </w:r>
          </w:p>
          <w:p w14:paraId="25BA1D91" w14:textId="77777777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培养幼儿完整、连贯地表达能力和对事物的判断能力。</w:t>
            </w:r>
          </w:p>
          <w:p w14:paraId="700CF93F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活动准备：</w:t>
            </w:r>
          </w:p>
          <w:p w14:paraId="3CC2E138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安全图片</w:t>
            </w:r>
          </w:p>
          <w:p w14:paraId="1B46FA96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活动过程</w:t>
            </w:r>
          </w:p>
          <w:p w14:paraId="0D080CC9" w14:textId="07C3507E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一、使幼儿了解</w:t>
            </w:r>
            <w:r w:rsidR="00315025">
              <w:rPr>
                <w:rFonts w:hint="eastAsia"/>
                <w:sz w:val="24"/>
              </w:rPr>
              <w:t>清明节</w:t>
            </w:r>
            <w:r>
              <w:rPr>
                <w:rFonts w:hint="eastAsia"/>
                <w:sz w:val="24"/>
              </w:rPr>
              <w:t>的含义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丰富幼儿的知识经验。</w:t>
            </w:r>
          </w:p>
          <w:p w14:paraId="742759E5" w14:textId="1F6C7490" w:rsidR="00514288" w:rsidRDefault="00000000" w:rsidP="00315025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教师</w:t>
            </w:r>
            <w:r w:rsidR="00315025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小朋友们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再过几天我们幼儿园就要放假了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这个假期叫做</w:t>
            </w:r>
            <w:r w:rsidR="00315025">
              <w:rPr>
                <w:rFonts w:hint="eastAsia"/>
                <w:sz w:val="24"/>
              </w:rPr>
              <w:t>清明</w:t>
            </w:r>
            <w:r>
              <w:rPr>
                <w:rFonts w:hint="eastAsia"/>
                <w:sz w:val="24"/>
              </w:rPr>
              <w:t>。知道为什么吗</w:t>
            </w:r>
            <w:r w:rsidR="00315025">
              <w:rPr>
                <w:rFonts w:hint="eastAsia"/>
                <w:sz w:val="24"/>
              </w:rPr>
              <w:t>？</w:t>
            </w:r>
            <w:r>
              <w:rPr>
                <w:rFonts w:hint="eastAsia"/>
                <w:sz w:val="24"/>
              </w:rPr>
              <w:t>启发幼儿动脑筋想问题。</w:t>
            </w:r>
          </w:p>
          <w:p w14:paraId="24B08E1E" w14:textId="77777777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幼儿七嘴八舌地说开了自己不同的见解和想法。</w:t>
            </w:r>
          </w:p>
          <w:p w14:paraId="2448EC57" w14:textId="13AF4167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教师总结中秋的含义</w:t>
            </w:r>
            <w:r w:rsidR="00315025">
              <w:rPr>
                <w:rFonts w:hint="eastAsia"/>
                <w:sz w:val="24"/>
              </w:rPr>
              <w:t>：</w:t>
            </w:r>
          </w:p>
          <w:p w14:paraId="1C9F9E79" w14:textId="6770C44E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二、组织幼儿讨论怎样安全、愉快、合理地过</w:t>
            </w:r>
            <w:r w:rsidR="00315025">
              <w:rPr>
                <w:rFonts w:hint="eastAsia"/>
                <w:sz w:val="24"/>
              </w:rPr>
              <w:t>清明，</w:t>
            </w:r>
            <w:r>
              <w:rPr>
                <w:rFonts w:hint="eastAsia"/>
                <w:sz w:val="24"/>
              </w:rPr>
              <w:t>培养幼儿完整的表达能力和想象、判断能力。</w:t>
            </w:r>
          </w:p>
          <w:p w14:paraId="328F4BC5" w14:textId="412F517A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教师引导幼儿</w:t>
            </w:r>
            <w:r w:rsidR="00315025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中秋里你们想做些什么事情呢</w:t>
            </w:r>
            <w:r w:rsidR="00315025">
              <w:rPr>
                <w:rFonts w:hint="eastAsia"/>
                <w:sz w:val="24"/>
              </w:rPr>
              <w:t>？</w:t>
            </w:r>
          </w:p>
          <w:p w14:paraId="3E5A86CE" w14:textId="771CEB1C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幼儿互相说出自己想做的或是喜欢做的事情。培养幼儿的表达能力、</w:t>
            </w:r>
            <w:r w:rsidR="00315025">
              <w:rPr>
                <w:rFonts w:hint="eastAsia"/>
                <w:sz w:val="24"/>
              </w:rPr>
              <w:t>想象</w:t>
            </w:r>
            <w:r>
              <w:rPr>
                <w:rFonts w:hint="eastAsia"/>
                <w:sz w:val="24"/>
              </w:rPr>
              <w:t>能力。</w:t>
            </w:r>
          </w:p>
          <w:p w14:paraId="31F25631" w14:textId="48610B7D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那么在</w:t>
            </w:r>
            <w:r w:rsidR="00315025">
              <w:rPr>
                <w:rFonts w:hint="eastAsia"/>
                <w:sz w:val="24"/>
              </w:rPr>
              <w:t>清明</w:t>
            </w:r>
            <w:r>
              <w:rPr>
                <w:rFonts w:hint="eastAsia"/>
                <w:sz w:val="24"/>
              </w:rPr>
              <w:t>里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有哪些事情是不可以做的呢</w:t>
            </w:r>
            <w:r>
              <w:rPr>
                <w:rFonts w:hint="eastAsia"/>
                <w:sz w:val="24"/>
              </w:rPr>
              <w:t>?</w:t>
            </w:r>
            <w:r w:rsidR="00315025">
              <w:rPr>
                <w:rFonts w:hint="eastAsia"/>
                <w:sz w:val="24"/>
              </w:rPr>
              <w:t>清明节扫墓时又要注意哪些安全呢？</w:t>
            </w:r>
            <w:r>
              <w:rPr>
                <w:rFonts w:hint="eastAsia"/>
                <w:sz w:val="24"/>
              </w:rPr>
              <w:t>引导幼儿说出有关安全知识的内容。同时也锻炼幼儿的判断能力。</w:t>
            </w:r>
          </w:p>
          <w:p w14:paraId="38E168F9" w14:textId="683009CB" w:rsidR="00514288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小朋友</w:t>
            </w:r>
            <w:r w:rsidR="00315025">
              <w:rPr>
                <w:rFonts w:hint="eastAsia"/>
                <w:sz w:val="24"/>
              </w:rPr>
              <w:t>们在清明</w:t>
            </w:r>
            <w:r>
              <w:rPr>
                <w:rFonts w:hint="eastAsia"/>
                <w:sz w:val="24"/>
              </w:rPr>
              <w:t>里</w:t>
            </w:r>
            <w:r w:rsidR="00315025">
              <w:rPr>
                <w:rFonts w:hint="eastAsia"/>
                <w:sz w:val="24"/>
              </w:rPr>
              <w:t>都要和爸爸妈妈一起去扫墓，</w:t>
            </w:r>
            <w:r>
              <w:rPr>
                <w:rFonts w:hint="eastAsia"/>
                <w:sz w:val="24"/>
              </w:rPr>
              <w:t>那我们在玩这些活动的时候应该注意什么呢</w:t>
            </w:r>
            <w:r>
              <w:rPr>
                <w:rFonts w:hint="eastAsia"/>
                <w:sz w:val="24"/>
              </w:rPr>
              <w:t>? (</w:t>
            </w:r>
            <w:r>
              <w:rPr>
                <w:rFonts w:hint="eastAsia"/>
                <w:sz w:val="24"/>
              </w:rPr>
              <w:t>请个别小朋友来回答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。</w:t>
            </w:r>
          </w:p>
          <w:p w14:paraId="3A84E3C3" w14:textId="69F8FE9A" w:rsidR="00514288" w:rsidRDefault="00000000">
            <w:pPr>
              <w:numPr>
                <w:ilvl w:val="0"/>
                <w:numId w:val="2"/>
              </w:num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出标安全知识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提问幼儿</w:t>
            </w:r>
            <w:r w:rsidR="00315025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可以这样做吗</w:t>
            </w:r>
            <w:r w:rsidR="00315025">
              <w:rPr>
                <w:rFonts w:hint="eastAsia"/>
                <w:sz w:val="24"/>
              </w:rPr>
              <w:t>？</w:t>
            </w:r>
            <w:r>
              <w:rPr>
                <w:rFonts w:hint="eastAsia"/>
                <w:sz w:val="24"/>
              </w:rPr>
              <w:t>可以做这些事情吗</w:t>
            </w:r>
            <w:r w:rsidR="00315025">
              <w:rPr>
                <w:rFonts w:hint="eastAsia"/>
                <w:sz w:val="24"/>
              </w:rPr>
              <w:t>？</w:t>
            </w:r>
            <w:r>
              <w:rPr>
                <w:rFonts w:hint="eastAsia"/>
                <w:sz w:val="24"/>
              </w:rPr>
              <w:t>运用安全卫士的话语来帮助提高幼儿的兴趣</w:t>
            </w:r>
            <w:r w:rsidR="0031502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让幼儿更加认真、投入地参与活动。</w:t>
            </w:r>
          </w:p>
          <w:p w14:paraId="17227860" w14:textId="77777777" w:rsidR="00514288" w:rsidRDefault="00000000">
            <w:pPr>
              <w:numPr>
                <w:ilvl w:val="0"/>
                <w:numId w:val="2"/>
              </w:num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教师总结</w:t>
            </w:r>
          </w:p>
          <w:p w14:paraId="2070A7C2" w14:textId="77777777" w:rsidR="00514288" w:rsidRDefault="00514288">
            <w:pPr>
              <w:rPr>
                <w:sz w:val="24"/>
              </w:rPr>
            </w:pPr>
          </w:p>
          <w:p w14:paraId="1CE08FC0" w14:textId="77777777" w:rsidR="00514288" w:rsidRDefault="00514288">
            <w:pPr>
              <w:rPr>
                <w:sz w:val="24"/>
              </w:rPr>
            </w:pPr>
          </w:p>
          <w:p w14:paraId="6DF77D28" w14:textId="77777777" w:rsidR="00514288" w:rsidRDefault="00514288">
            <w:pPr>
              <w:rPr>
                <w:sz w:val="24"/>
              </w:rPr>
            </w:pPr>
          </w:p>
          <w:p w14:paraId="4A896184" w14:textId="77777777" w:rsidR="00514288" w:rsidRDefault="00514288">
            <w:pPr>
              <w:rPr>
                <w:sz w:val="24"/>
              </w:rPr>
            </w:pPr>
          </w:p>
          <w:p w14:paraId="136ED3B5" w14:textId="77777777" w:rsidR="00514288" w:rsidRDefault="00514288">
            <w:pPr>
              <w:rPr>
                <w:sz w:val="24"/>
              </w:rPr>
            </w:pPr>
          </w:p>
          <w:p w14:paraId="1DBC7690" w14:textId="77777777" w:rsidR="00514288" w:rsidRDefault="00514288">
            <w:pPr>
              <w:rPr>
                <w:sz w:val="24"/>
              </w:rPr>
            </w:pPr>
          </w:p>
          <w:p w14:paraId="621D2171" w14:textId="77777777" w:rsidR="00514288" w:rsidRDefault="00514288">
            <w:pPr>
              <w:rPr>
                <w:sz w:val="24"/>
              </w:rPr>
            </w:pPr>
          </w:p>
          <w:p w14:paraId="1298CF8F" w14:textId="77777777" w:rsidR="00514288" w:rsidRDefault="00514288">
            <w:pPr>
              <w:rPr>
                <w:sz w:val="24"/>
              </w:rPr>
            </w:pPr>
          </w:p>
          <w:p w14:paraId="0B5F5CD2" w14:textId="77777777" w:rsidR="00514288" w:rsidRDefault="00514288">
            <w:pPr>
              <w:rPr>
                <w:sz w:val="24"/>
              </w:rPr>
            </w:pPr>
          </w:p>
          <w:p w14:paraId="64789CC8" w14:textId="77777777" w:rsidR="00514288" w:rsidRDefault="00514288">
            <w:pPr>
              <w:rPr>
                <w:sz w:val="24"/>
              </w:rPr>
            </w:pPr>
          </w:p>
        </w:tc>
      </w:tr>
    </w:tbl>
    <w:p w14:paraId="2C392071" w14:textId="77777777" w:rsidR="00514288" w:rsidRDefault="00514288">
      <w:pPr>
        <w:ind w:firstLineChars="1100" w:firstLine="2310"/>
        <w:rPr>
          <w:szCs w:val="32"/>
        </w:rPr>
      </w:pPr>
    </w:p>
    <w:p w14:paraId="269E5005" w14:textId="77777777" w:rsidR="00514288" w:rsidRDefault="00514288">
      <w:pPr>
        <w:ind w:firstLineChars="1100" w:firstLine="2310"/>
        <w:rPr>
          <w:szCs w:val="32"/>
        </w:rPr>
      </w:pPr>
    </w:p>
    <w:p w14:paraId="22708671" w14:textId="77777777" w:rsidR="00514288" w:rsidRDefault="00514288">
      <w:pPr>
        <w:ind w:firstLineChars="1100" w:firstLine="2310"/>
        <w:rPr>
          <w:szCs w:val="32"/>
        </w:rPr>
      </w:pPr>
    </w:p>
    <w:p w14:paraId="51E2607C" w14:textId="77777777" w:rsidR="00514288" w:rsidRDefault="00514288">
      <w:pPr>
        <w:ind w:firstLineChars="1100" w:firstLine="2310"/>
        <w:rPr>
          <w:szCs w:val="32"/>
        </w:rPr>
      </w:pPr>
    </w:p>
    <w:p w14:paraId="749C612A" w14:textId="77777777" w:rsidR="00514288" w:rsidRDefault="00514288">
      <w:pPr>
        <w:ind w:firstLineChars="1100" w:firstLine="2310"/>
        <w:rPr>
          <w:szCs w:val="32"/>
        </w:rPr>
      </w:pPr>
    </w:p>
    <w:p w14:paraId="2E488C95" w14:textId="77777777" w:rsidR="00514288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新港幼儿园安全教育记录(节假日)</w:t>
      </w:r>
    </w:p>
    <w:p w14:paraId="30460194" w14:textId="77777777" w:rsidR="00514288" w:rsidRDefault="00000000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级组：润润1班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45"/>
        <w:gridCol w:w="4891"/>
      </w:tblGrid>
      <w:tr w:rsidR="00514288" w14:paraId="655A16BB" w14:textId="77777777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14:paraId="08B74F41" w14:textId="39E58FED" w:rsidR="00514288" w:rsidRDefault="00000000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日期：</w:t>
            </w:r>
            <w:r>
              <w:rPr>
                <w:rFonts w:hint="eastAsia"/>
                <w:szCs w:val="32"/>
              </w:rPr>
              <w:t>202</w:t>
            </w:r>
            <w:r w:rsidR="00194C75">
              <w:rPr>
                <w:szCs w:val="32"/>
              </w:rPr>
              <w:t>30428</w:t>
            </w:r>
          </w:p>
        </w:tc>
        <w:tc>
          <w:tcPr>
            <w:tcW w:w="4891" w:type="dxa"/>
            <w:tcBorders>
              <w:left w:val="single" w:sz="4" w:space="0" w:color="auto"/>
              <w:bottom w:val="single" w:sz="4" w:space="0" w:color="auto"/>
            </w:tcBorders>
          </w:tcPr>
          <w:p w14:paraId="7B6824D6" w14:textId="4B2FCF8C" w:rsidR="00514288" w:rsidRDefault="00000000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时间：星期</w:t>
            </w:r>
            <w:r w:rsidR="00194C75">
              <w:rPr>
                <w:rFonts w:hint="eastAsia"/>
                <w:szCs w:val="32"/>
              </w:rPr>
              <w:t>五</w:t>
            </w:r>
          </w:p>
        </w:tc>
      </w:tr>
      <w:tr w:rsidR="00514288" w14:paraId="08BF7B29" w14:textId="77777777">
        <w:trPr>
          <w:trHeight w:val="7002"/>
        </w:trPr>
        <w:tc>
          <w:tcPr>
            <w:tcW w:w="8836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14:paraId="4C2700D7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0F580A15" w14:textId="77777777" w:rsidR="00514288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 w14:paraId="3909FD2B" w14:textId="77777777" w:rsidR="00C3208B" w:rsidRDefault="00000000" w:rsidP="00C320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 w:rsidR="00C3208B">
              <w:rPr>
                <w:sz w:val="24"/>
              </w:rPr>
              <w:t>1.</w:t>
            </w:r>
            <w:r w:rsidR="00C3208B">
              <w:rPr>
                <w:rFonts w:hint="eastAsia"/>
                <w:sz w:val="24"/>
              </w:rPr>
              <w:t>使幼儿了解五一劳动节假期中应注意的安全和卫生，增强幼儿的自我保护意识。</w:t>
            </w:r>
          </w:p>
          <w:p w14:paraId="4F422327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通过讨论，激发幼儿过劳动节的情感，教育幼儿热爱劳动，坚持自己的事情自己做。</w:t>
            </w:r>
          </w:p>
          <w:p w14:paraId="374B626A" w14:textId="77777777" w:rsidR="00C3208B" w:rsidRDefault="00C3208B" w:rsidP="00C320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活动准备：安全教育挂图。</w:t>
            </w:r>
          </w:p>
          <w:p w14:paraId="620B4EC7" w14:textId="77777777" w:rsidR="00C3208B" w:rsidRDefault="00C3208B" w:rsidP="00C320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活动过程</w:t>
            </w:r>
          </w:p>
          <w:p w14:paraId="66DA1310" w14:textId="77777777" w:rsidR="00C3208B" w:rsidRDefault="00C3208B" w:rsidP="00C320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一、让幼儿知道五月一日是什么节日，丰富幼儿的知识经验，激发幼儿过节的兴趣。</w:t>
            </w:r>
          </w:p>
          <w:p w14:paraId="571A46CB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1.</w:t>
            </w:r>
            <w:r>
              <w:rPr>
                <w:rFonts w:hint="eastAsia"/>
                <w:sz w:val="24"/>
              </w:rPr>
              <w:t>教师：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小朋友们，明天我们幼儿园就要放假了，知道为什么吗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启发幼儿动脑筋想问题。</w:t>
            </w:r>
          </w:p>
          <w:p w14:paraId="261ACEDC" w14:textId="77777777" w:rsidR="00C3208B" w:rsidRDefault="00C3208B" w:rsidP="00C3208B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教师讲述国际劳动节的来历，让幼儿了解。</w:t>
            </w:r>
          </w:p>
          <w:p w14:paraId="6D7EA416" w14:textId="77777777" w:rsidR="00C3208B" w:rsidRDefault="00C3208B" w:rsidP="00C3208B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提问小朋友五一假期要帮助爸爸妈妈做些什么劳动。</w:t>
            </w:r>
          </w:p>
          <w:p w14:paraId="2E69DBDA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二、组织幼儿讨论怎样安全、愉快的过好这七天的假期。</w:t>
            </w:r>
          </w:p>
          <w:p w14:paraId="2E23F76A" w14:textId="77777777" w:rsidR="00C3208B" w:rsidRDefault="00C3208B" w:rsidP="00C3208B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教师引导幼儿：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放假后你想做些什么事情呢</w:t>
            </w:r>
            <w:r>
              <w:rPr>
                <w:sz w:val="24"/>
              </w:rPr>
              <w:t>?"</w:t>
            </w:r>
          </w:p>
          <w:p w14:paraId="34D76058" w14:textId="77777777" w:rsidR="00C3208B" w:rsidRDefault="00C3208B" w:rsidP="00C3208B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有哪些事情是不可以做的呢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引导幼儿说出有关安全知识的内容。</w:t>
            </w:r>
          </w:p>
          <w:p w14:paraId="4597EAB5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创设情境，提问幼儿：可以这样做吗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为什么不能这样做呢</w:t>
            </w:r>
            <w:r>
              <w:rPr>
                <w:sz w:val="24"/>
              </w:rPr>
              <w:t>?</w:t>
            </w:r>
          </w:p>
          <w:p w14:paraId="7013FA51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三、教师假期里要注意的安全事项。</w:t>
            </w:r>
          </w:p>
          <w:p w14:paraId="4976EA17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安全教育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不能玩家中的插座、开关、打火机、尖锐或易吞服的物品。</w:t>
            </w:r>
          </w:p>
          <w:p w14:paraId="71FF4726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注意交通安全，不单独走出家门。若外出游玩时，不离开要牵着大人的手，不随便与陌生人说话，不要陌生人的东西。</w:t>
            </w:r>
          </w:p>
          <w:p w14:paraId="695971FE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独自在家时，不爬阳台、门窗或其他高处，把门关好，不给家长以外的人开门。</w:t>
            </w:r>
          </w:p>
          <w:p w14:paraId="2776FA69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4.</w:t>
            </w:r>
            <w:r>
              <w:rPr>
                <w:rFonts w:hint="eastAsia"/>
                <w:sz w:val="24"/>
              </w:rPr>
              <w:t>不能摸家中的药品，不到厨房去玩耍。</w:t>
            </w:r>
          </w:p>
          <w:p w14:paraId="1A715F85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5.</w:t>
            </w:r>
            <w:r>
              <w:rPr>
                <w:rFonts w:hint="eastAsia"/>
                <w:sz w:val="24"/>
              </w:rPr>
              <w:t>不能在危险地带玩耍，不做危险游戏</w:t>
            </w:r>
            <w:r>
              <w:rPr>
                <w:sz w:val="24"/>
              </w:rPr>
              <w:t>;</w:t>
            </w:r>
          </w:p>
          <w:p w14:paraId="0A6A2ED6" w14:textId="77777777" w:rsidR="00C3208B" w:rsidRDefault="00C3208B" w:rsidP="00C3208B">
            <w:pPr>
              <w:rPr>
                <w:sz w:val="24"/>
              </w:rPr>
            </w:pPr>
            <w:r>
              <w:rPr>
                <w:sz w:val="24"/>
              </w:rPr>
              <w:t xml:space="preserve">    6.</w:t>
            </w:r>
            <w:r>
              <w:rPr>
                <w:rFonts w:hint="eastAsia"/>
                <w:sz w:val="24"/>
              </w:rPr>
              <w:t>熟悉三个特殊电话号码的用法。</w:t>
            </w:r>
          </w:p>
          <w:p w14:paraId="6D02F3B4" w14:textId="26938017" w:rsidR="00514288" w:rsidRPr="00C3208B" w:rsidRDefault="00514288">
            <w:pPr>
              <w:rPr>
                <w:sz w:val="24"/>
              </w:rPr>
            </w:pPr>
          </w:p>
          <w:p w14:paraId="254C21CD" w14:textId="77777777" w:rsidR="00514288" w:rsidRDefault="00514288">
            <w:pPr>
              <w:rPr>
                <w:sz w:val="24"/>
              </w:rPr>
            </w:pPr>
          </w:p>
          <w:p w14:paraId="74B96E0A" w14:textId="77777777" w:rsidR="00514288" w:rsidRDefault="00514288">
            <w:pPr>
              <w:rPr>
                <w:sz w:val="24"/>
              </w:rPr>
            </w:pPr>
          </w:p>
        </w:tc>
      </w:tr>
    </w:tbl>
    <w:p w14:paraId="34E47B62" w14:textId="77777777" w:rsidR="00514288" w:rsidRDefault="00514288">
      <w:pPr>
        <w:ind w:firstLineChars="1100" w:firstLine="2310"/>
        <w:rPr>
          <w:szCs w:val="32"/>
        </w:rPr>
      </w:pPr>
    </w:p>
    <w:sectPr w:rsidR="00514288">
      <w:headerReference w:type="default" r:id="rId8"/>
      <w:footerReference w:type="default" r:id="rId9"/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65331" w14:textId="77777777" w:rsidR="00B52988" w:rsidRDefault="00B52988">
      <w:r>
        <w:separator/>
      </w:r>
    </w:p>
  </w:endnote>
  <w:endnote w:type="continuationSeparator" w:id="0">
    <w:p w14:paraId="6AAAAB25" w14:textId="77777777" w:rsidR="00B52988" w:rsidRDefault="00B5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AE52" w14:textId="77777777" w:rsidR="00514288" w:rsidRDefault="00000000">
    <w:pPr>
      <w:pStyle w:val="a5"/>
    </w:pPr>
    <w:r>
      <w:rPr>
        <w:rFonts w:eastAsiaTheme="minor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ACE415" wp14:editId="47B6A948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CEC626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A6ED4" w14:textId="77777777" w:rsidR="00B52988" w:rsidRDefault="00B52988">
      <w:r>
        <w:separator/>
      </w:r>
    </w:p>
  </w:footnote>
  <w:footnote w:type="continuationSeparator" w:id="0">
    <w:p w14:paraId="49A8E89D" w14:textId="77777777" w:rsidR="00B52988" w:rsidRDefault="00B52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09FF" w14:textId="77777777" w:rsidR="00514288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</w:t>
    </w:r>
    <w:r>
      <w:rPr>
        <w:rFonts w:hint="eastAsia"/>
        <w:noProof/>
      </w:rPr>
      <w:drawing>
        <wp:inline distT="0" distB="0" distL="114300" distR="114300" wp14:anchorId="545E9F9C" wp14:editId="4D1E0B86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</w:t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67BEA7"/>
    <w:multiLevelType w:val="singleLevel"/>
    <w:tmpl w:val="9A67BEA7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F2E3C82"/>
    <w:multiLevelType w:val="singleLevel"/>
    <w:tmpl w:val="7F2E3C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23421649">
    <w:abstractNumId w:val="1"/>
  </w:num>
  <w:num w:numId="2" w16cid:durableId="1228106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42BDC"/>
    <w:rsid w:val="00080A90"/>
    <w:rsid w:val="000D2833"/>
    <w:rsid w:val="000F5AFD"/>
    <w:rsid w:val="000F7FE8"/>
    <w:rsid w:val="0010484D"/>
    <w:rsid w:val="00122C6B"/>
    <w:rsid w:val="00127EBD"/>
    <w:rsid w:val="00135D78"/>
    <w:rsid w:val="001477D6"/>
    <w:rsid w:val="00194C75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15025"/>
    <w:rsid w:val="00320380"/>
    <w:rsid w:val="00356C27"/>
    <w:rsid w:val="003E731F"/>
    <w:rsid w:val="00415908"/>
    <w:rsid w:val="00457357"/>
    <w:rsid w:val="00462D1E"/>
    <w:rsid w:val="004C01A6"/>
    <w:rsid w:val="00500E1F"/>
    <w:rsid w:val="0050701D"/>
    <w:rsid w:val="00514288"/>
    <w:rsid w:val="005512D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5E94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B52988"/>
    <w:rsid w:val="00C060F4"/>
    <w:rsid w:val="00C3208B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A5360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9927C87"/>
    <w:rsid w:val="0B244E4A"/>
    <w:rsid w:val="0B95148A"/>
    <w:rsid w:val="12807413"/>
    <w:rsid w:val="15107277"/>
    <w:rsid w:val="177809BF"/>
    <w:rsid w:val="18FD743B"/>
    <w:rsid w:val="20580A4C"/>
    <w:rsid w:val="20D41639"/>
    <w:rsid w:val="20E901CA"/>
    <w:rsid w:val="2333193E"/>
    <w:rsid w:val="25016E61"/>
    <w:rsid w:val="2D992A5F"/>
    <w:rsid w:val="2EE02680"/>
    <w:rsid w:val="39DB4B98"/>
    <w:rsid w:val="3AF364D6"/>
    <w:rsid w:val="49380AA8"/>
    <w:rsid w:val="53D055C8"/>
    <w:rsid w:val="5E587EBF"/>
    <w:rsid w:val="6B0A608A"/>
    <w:rsid w:val="6C097B3C"/>
    <w:rsid w:val="70F608D9"/>
    <w:rsid w:val="71652D9E"/>
    <w:rsid w:val="717B544D"/>
    <w:rsid w:val="77086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2D4DA6"/>
  <w15:docId w15:val="{D9EE991C-13BF-4908-B293-BCD7D103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2">
    <w:name w:val="heading 2"/>
    <w:basedOn w:val="a"/>
    <w:next w:val="a"/>
    <w:unhideWhenUsed/>
    <w:qFormat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9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婧</cp:lastModifiedBy>
  <cp:revision>5</cp:revision>
  <cp:lastPrinted>2019-01-24T07:25:00Z</cp:lastPrinted>
  <dcterms:created xsi:type="dcterms:W3CDTF">2022-04-15T02:31:00Z</dcterms:created>
  <dcterms:modified xsi:type="dcterms:W3CDTF">2023-03-25T16:10:00Z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3745A25DA0E0443185888565929DC6FF</vt:lpwstr>
  </property>
</Properties>
</file>